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522" w:rsidRDefault="00FD3522" w:rsidP="00FD35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522">
        <w:rPr>
          <w:rFonts w:ascii="Times New Roman" w:hAnsi="Times New Roman" w:cs="Times New Roman"/>
          <w:sz w:val="24"/>
          <w:szCs w:val="24"/>
        </w:rPr>
        <w:t xml:space="preserve">1. Предмет теории государства и права. </w:t>
      </w:r>
    </w:p>
    <w:p w:rsidR="00FD3522" w:rsidRDefault="00FD3522" w:rsidP="00FD35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D3522">
        <w:rPr>
          <w:rFonts w:ascii="Times New Roman" w:hAnsi="Times New Roman" w:cs="Times New Roman"/>
          <w:sz w:val="24"/>
          <w:szCs w:val="24"/>
        </w:rPr>
        <w:t xml:space="preserve">. Теории происхождения государства. </w:t>
      </w:r>
    </w:p>
    <w:p w:rsidR="00FD3522" w:rsidRDefault="00FD3522" w:rsidP="00FD35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D3522">
        <w:rPr>
          <w:rFonts w:ascii="Times New Roman" w:hAnsi="Times New Roman" w:cs="Times New Roman"/>
          <w:sz w:val="24"/>
          <w:szCs w:val="24"/>
        </w:rPr>
        <w:t>. Признаки и функции государства. 8. Типология государства (формационный и цивилизационный) подходы. Основные типы и виды государства.</w:t>
      </w:r>
    </w:p>
    <w:p w:rsidR="00FD3522" w:rsidRDefault="00FD3522" w:rsidP="00FD35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D3522">
        <w:rPr>
          <w:rFonts w:ascii="Times New Roman" w:hAnsi="Times New Roman" w:cs="Times New Roman"/>
          <w:sz w:val="24"/>
          <w:szCs w:val="24"/>
        </w:rPr>
        <w:t xml:space="preserve">. Формы государства: понятие и составляющие. </w:t>
      </w:r>
    </w:p>
    <w:p w:rsidR="00FD3522" w:rsidRDefault="00FD3522" w:rsidP="00FD35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FD3522">
        <w:rPr>
          <w:rFonts w:ascii="Times New Roman" w:hAnsi="Times New Roman" w:cs="Times New Roman"/>
          <w:sz w:val="24"/>
          <w:szCs w:val="24"/>
        </w:rPr>
        <w:t xml:space="preserve"> Форма правления. 1</w:t>
      </w:r>
    </w:p>
    <w:p w:rsidR="00FD3522" w:rsidRDefault="00FD3522" w:rsidP="00FD35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D3522">
        <w:rPr>
          <w:rFonts w:ascii="Times New Roman" w:hAnsi="Times New Roman" w:cs="Times New Roman"/>
          <w:sz w:val="24"/>
          <w:szCs w:val="24"/>
        </w:rPr>
        <w:t xml:space="preserve">. Политический режим. </w:t>
      </w:r>
    </w:p>
    <w:p w:rsidR="00FD3522" w:rsidRDefault="00FD3522" w:rsidP="00FD35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D3522">
        <w:rPr>
          <w:rFonts w:ascii="Times New Roman" w:hAnsi="Times New Roman" w:cs="Times New Roman"/>
          <w:sz w:val="24"/>
          <w:szCs w:val="24"/>
        </w:rPr>
        <w:t xml:space="preserve"> Механизм государства и государственная власть</w:t>
      </w:r>
    </w:p>
    <w:p w:rsidR="00FD3522" w:rsidRDefault="00FD3522" w:rsidP="00FD35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8.Понятие и признаки права</w:t>
      </w:r>
    </w:p>
    <w:p w:rsidR="00FD3522" w:rsidRDefault="00FD3522" w:rsidP="00FD35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Признаки и функции права. </w:t>
      </w:r>
    </w:p>
    <w:p w:rsidR="00FD3522" w:rsidRDefault="00FD3522" w:rsidP="00FD35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FD3522">
        <w:rPr>
          <w:rFonts w:ascii="Times New Roman" w:hAnsi="Times New Roman" w:cs="Times New Roman"/>
          <w:sz w:val="24"/>
          <w:szCs w:val="24"/>
        </w:rPr>
        <w:t>Механизм правового регулир</w:t>
      </w:r>
      <w:r>
        <w:rPr>
          <w:rFonts w:ascii="Times New Roman" w:hAnsi="Times New Roman" w:cs="Times New Roman"/>
          <w:sz w:val="24"/>
          <w:szCs w:val="24"/>
        </w:rPr>
        <w:t xml:space="preserve">ования общественных отношений. </w:t>
      </w:r>
    </w:p>
    <w:p w:rsidR="00FD3522" w:rsidRPr="00FD3522" w:rsidRDefault="00FD3522" w:rsidP="00FD35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FD3522">
        <w:rPr>
          <w:rFonts w:ascii="Times New Roman" w:hAnsi="Times New Roman" w:cs="Times New Roman"/>
          <w:sz w:val="24"/>
          <w:szCs w:val="24"/>
        </w:rPr>
        <w:t>. Источники (формы) п</w:t>
      </w:r>
      <w:bookmarkStart w:id="0" w:name="_GoBack"/>
      <w:bookmarkEnd w:id="0"/>
      <w:r w:rsidRPr="00FD3522">
        <w:rPr>
          <w:rFonts w:ascii="Times New Roman" w:hAnsi="Times New Roman" w:cs="Times New Roman"/>
          <w:sz w:val="24"/>
          <w:szCs w:val="24"/>
        </w:rPr>
        <w:t xml:space="preserve">рава и их виды. </w:t>
      </w:r>
      <w:proofErr w:type="spellStart"/>
      <w:r w:rsidRPr="00FD3522">
        <w:rPr>
          <w:rFonts w:ascii="Times New Roman" w:hAnsi="Times New Roman" w:cs="Times New Roman"/>
          <w:sz w:val="24"/>
          <w:szCs w:val="24"/>
        </w:rPr>
        <w:t>ии</w:t>
      </w:r>
      <w:proofErr w:type="spellEnd"/>
      <w:r w:rsidRPr="00FD3522">
        <w:rPr>
          <w:rFonts w:ascii="Times New Roman" w:hAnsi="Times New Roman" w:cs="Times New Roman"/>
          <w:sz w:val="24"/>
          <w:szCs w:val="24"/>
        </w:rPr>
        <w:t>.</w:t>
      </w:r>
    </w:p>
    <w:sectPr w:rsidR="00FD3522" w:rsidRPr="00FD3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22"/>
    <w:rsid w:val="000448F0"/>
    <w:rsid w:val="00C52A4F"/>
    <w:rsid w:val="00FD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02338"/>
  <w15:chartTrackingRefBased/>
  <w15:docId w15:val="{BAF5B7FC-146C-4AF9-9798-9B77C361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2021-01-15T12:35:00Z</dcterms:created>
  <dcterms:modified xsi:type="dcterms:W3CDTF">2021-01-15T12:38:00Z</dcterms:modified>
</cp:coreProperties>
</file>